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539FE" w14:textId="77777777" w:rsidR="00490718" w:rsidRPr="00507F3F" w:rsidRDefault="00490718" w:rsidP="00490718">
      <w:pPr>
        <w:shd w:val="clear" w:color="auto" w:fill="FFFFFF"/>
        <w:spacing w:before="240" w:line="240" w:lineRule="auto"/>
        <w:jc w:val="center"/>
        <w:rPr>
          <w:rFonts w:ascii="Caveat" w:eastAsia="Caveat" w:hAnsi="Caveat" w:cs="Caveat"/>
          <w:color w:val="6D9EEB"/>
          <w:sz w:val="36"/>
          <w:szCs w:val="36"/>
        </w:rPr>
      </w:pPr>
      <w:r w:rsidRPr="00507F3F">
        <w:rPr>
          <w:rFonts w:ascii="Caveat" w:eastAsia="Caveat" w:hAnsi="Caveat" w:cs="Caveat"/>
          <w:color w:val="6D9EEB"/>
          <w:sz w:val="36"/>
          <w:szCs w:val="36"/>
        </w:rPr>
        <w:t xml:space="preserve">Circuito Costa Doce Gaúcha </w:t>
      </w:r>
    </w:p>
    <w:p w14:paraId="704EC998" w14:textId="77777777" w:rsidR="00490718" w:rsidRDefault="00490718" w:rsidP="00490718">
      <w:pPr>
        <w:shd w:val="clear" w:color="auto" w:fill="FFFFFF"/>
        <w:spacing w:line="240" w:lineRule="auto"/>
        <w:jc w:val="center"/>
        <w:rPr>
          <w:rFonts w:ascii="Caveat" w:eastAsia="Caveat" w:hAnsi="Caveat" w:cs="Caveat"/>
          <w:color w:val="4D4D4D"/>
          <w:sz w:val="42"/>
          <w:szCs w:val="42"/>
        </w:rPr>
      </w:pPr>
      <w:r>
        <w:rPr>
          <w:rFonts w:ascii="Caveat" w:eastAsia="Caveat" w:hAnsi="Caveat" w:cs="Caveat"/>
          <w:color w:val="4D4D4D"/>
          <w:sz w:val="42"/>
          <w:szCs w:val="42"/>
        </w:rPr>
        <w:t>Guaíba - Barra do Ribeiro</w:t>
      </w:r>
    </w:p>
    <w:p w14:paraId="1998C408" w14:textId="490AA1B3" w:rsidR="00490718" w:rsidRDefault="00490718" w:rsidP="00490718">
      <w:pPr>
        <w:shd w:val="clear" w:color="auto" w:fill="FFFFFF"/>
        <w:spacing w:line="240" w:lineRule="auto"/>
        <w:jc w:val="center"/>
        <w:rPr>
          <w:rFonts w:ascii="Caveat" w:eastAsia="Caveat" w:hAnsi="Caveat" w:cs="Caveat"/>
          <w:b/>
          <w:bCs/>
          <w:color w:val="6D9EEB"/>
          <w:sz w:val="32"/>
          <w:szCs w:val="32"/>
        </w:rPr>
      </w:pPr>
      <w:r w:rsidRPr="00490718">
        <w:rPr>
          <w:noProof/>
        </w:rPr>
        <w:drawing>
          <wp:anchor distT="0" distB="0" distL="114300" distR="114300" simplePos="0" relativeHeight="251665408" behindDoc="1" locked="0" layoutInCell="1" allowOverlap="1" wp14:anchorId="625CB4AC" wp14:editId="0AA8DFFA">
            <wp:simplePos x="0" y="0"/>
            <wp:positionH relativeFrom="column">
              <wp:posOffset>77139</wp:posOffset>
            </wp:positionH>
            <wp:positionV relativeFrom="paragraph">
              <wp:posOffset>250825</wp:posOffset>
            </wp:positionV>
            <wp:extent cx="5761355" cy="3225165"/>
            <wp:effectExtent l="0" t="0" r="0" b="0"/>
            <wp:wrapNone/>
            <wp:docPr id="1" name="Imagem 1" descr="Pessoas dentro de ônibus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Pessoas dentro de ônibus&#10;&#10;Descrição gerada automaticamente com confiança média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1355" cy="3225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veat" w:eastAsia="Caveat" w:hAnsi="Caveat" w:cs="Caveat"/>
          <w:b/>
          <w:bCs/>
          <w:color w:val="6D9EEB"/>
          <w:sz w:val="32"/>
          <w:szCs w:val="32"/>
        </w:rPr>
        <w:t>Saídas diárias</w:t>
      </w:r>
    </w:p>
    <w:p w14:paraId="50D314E2" w14:textId="619C6CE6" w:rsidR="004D1951" w:rsidRDefault="004D1951" w:rsidP="00490718">
      <w:pPr>
        <w:ind w:firstLine="851"/>
        <w:rPr>
          <w:noProof/>
        </w:rPr>
      </w:pPr>
    </w:p>
    <w:p w14:paraId="2150C40B" w14:textId="77777777" w:rsidR="004D1951" w:rsidRDefault="004D1951">
      <w:pPr>
        <w:ind w:firstLine="851"/>
        <w:jc w:val="both"/>
        <w:rPr>
          <w:noProof/>
        </w:rPr>
      </w:pPr>
    </w:p>
    <w:p w14:paraId="1A63562F" w14:textId="77777777" w:rsidR="004D1951" w:rsidRDefault="004D1951">
      <w:pPr>
        <w:ind w:firstLine="851"/>
        <w:jc w:val="both"/>
        <w:rPr>
          <w:noProof/>
        </w:rPr>
      </w:pPr>
    </w:p>
    <w:p w14:paraId="728C9C82" w14:textId="40E9B182" w:rsidR="004D1951" w:rsidRDefault="004D1951">
      <w:pPr>
        <w:ind w:firstLine="851"/>
        <w:jc w:val="both"/>
        <w:rPr>
          <w:noProof/>
        </w:rPr>
      </w:pPr>
    </w:p>
    <w:p w14:paraId="67E484FD" w14:textId="6FC8106C" w:rsidR="004D1951" w:rsidRDefault="004D1951">
      <w:pPr>
        <w:ind w:firstLine="851"/>
        <w:jc w:val="both"/>
        <w:rPr>
          <w:noProof/>
        </w:rPr>
      </w:pPr>
    </w:p>
    <w:p w14:paraId="4E377B33" w14:textId="3328A72E" w:rsidR="004D1951" w:rsidRDefault="004D1951">
      <w:pPr>
        <w:ind w:firstLine="851"/>
        <w:jc w:val="both"/>
        <w:rPr>
          <w:noProof/>
        </w:rPr>
      </w:pPr>
    </w:p>
    <w:p w14:paraId="214E98EF" w14:textId="2E66CE27" w:rsidR="004D1951" w:rsidRDefault="004D1951">
      <w:pPr>
        <w:ind w:firstLine="851"/>
        <w:jc w:val="both"/>
        <w:rPr>
          <w:noProof/>
        </w:rPr>
      </w:pPr>
    </w:p>
    <w:p w14:paraId="3A513849" w14:textId="0DC52E65" w:rsidR="00490718" w:rsidRDefault="00490718">
      <w:pPr>
        <w:ind w:firstLine="851"/>
        <w:jc w:val="both"/>
        <w:rPr>
          <w:noProof/>
        </w:rPr>
      </w:pPr>
    </w:p>
    <w:p w14:paraId="6F0747A0" w14:textId="391C34AB" w:rsidR="00490718" w:rsidRDefault="00490718">
      <w:pPr>
        <w:ind w:firstLine="851"/>
        <w:jc w:val="both"/>
        <w:rPr>
          <w:noProof/>
        </w:rPr>
      </w:pPr>
    </w:p>
    <w:p w14:paraId="46BEAACE" w14:textId="0A1D4F0E" w:rsidR="004D1951" w:rsidRDefault="00490718">
      <w:pPr>
        <w:ind w:firstLine="851"/>
        <w:jc w:val="both"/>
        <w:rPr>
          <w:noProof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4C9A4B5C" wp14:editId="6EE48837">
            <wp:simplePos x="0" y="0"/>
            <wp:positionH relativeFrom="page">
              <wp:posOffset>968679</wp:posOffset>
            </wp:positionH>
            <wp:positionV relativeFrom="paragraph">
              <wp:posOffset>170815</wp:posOffset>
            </wp:positionV>
            <wp:extent cx="1714500" cy="1470660"/>
            <wp:effectExtent l="0" t="0" r="0" b="0"/>
            <wp:wrapNone/>
            <wp:docPr id="9" name="Imagem 9" descr="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m 9" descr="Logotip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47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BEEE53" w14:textId="64C556B3" w:rsidR="004D1951" w:rsidRDefault="004D1951">
      <w:pPr>
        <w:ind w:firstLine="851"/>
        <w:jc w:val="both"/>
        <w:rPr>
          <w:noProof/>
        </w:rPr>
      </w:pPr>
    </w:p>
    <w:p w14:paraId="49061C6D" w14:textId="56AD06F4" w:rsidR="004D1951" w:rsidRDefault="004D1951">
      <w:pPr>
        <w:ind w:firstLine="851"/>
        <w:jc w:val="both"/>
        <w:rPr>
          <w:noProof/>
        </w:rPr>
      </w:pPr>
    </w:p>
    <w:p w14:paraId="06940494" w14:textId="177AB6E9" w:rsidR="004D1951" w:rsidRDefault="004D1951">
      <w:pPr>
        <w:ind w:firstLine="851"/>
        <w:jc w:val="both"/>
        <w:rPr>
          <w:noProof/>
        </w:rPr>
      </w:pPr>
    </w:p>
    <w:p w14:paraId="11671C4B" w14:textId="1FCE526E" w:rsidR="004D1951" w:rsidRDefault="004D1951">
      <w:pPr>
        <w:ind w:firstLine="851"/>
        <w:jc w:val="both"/>
        <w:rPr>
          <w:noProof/>
        </w:rPr>
      </w:pPr>
    </w:p>
    <w:p w14:paraId="2F7A671A" w14:textId="26D447DF" w:rsidR="004D1951" w:rsidRDefault="004D1951">
      <w:pPr>
        <w:ind w:firstLine="851"/>
        <w:jc w:val="both"/>
        <w:rPr>
          <w:noProof/>
        </w:rPr>
      </w:pPr>
    </w:p>
    <w:p w14:paraId="6A008BF3" w14:textId="53DAD153" w:rsidR="004D1951" w:rsidRDefault="004D1951">
      <w:pPr>
        <w:ind w:firstLine="851"/>
        <w:jc w:val="both"/>
        <w:rPr>
          <w:noProof/>
        </w:rPr>
      </w:pPr>
    </w:p>
    <w:p w14:paraId="5D24ADB6" w14:textId="11FBE934" w:rsidR="00E56201" w:rsidRDefault="00E56201">
      <w:pPr>
        <w:ind w:firstLine="851"/>
        <w:jc w:val="both"/>
        <w:rPr>
          <w:rFonts w:ascii="Calibri" w:eastAsia="Calibri" w:hAnsi="Calibri" w:cs="Calibri"/>
          <w:color w:val="434343"/>
        </w:rPr>
      </w:pPr>
    </w:p>
    <w:p w14:paraId="213C2E7F" w14:textId="77777777" w:rsidR="00490718" w:rsidRDefault="00490718" w:rsidP="00E56201">
      <w:pPr>
        <w:shd w:val="clear" w:color="auto" w:fill="FFFFFF"/>
        <w:rPr>
          <w:rFonts w:ascii="Orator Std" w:eastAsia="Orator Std" w:hAnsi="Orator Std" w:cs="Orator Std"/>
          <w:b/>
          <w:color w:val="E36C09"/>
          <w:sz w:val="23"/>
          <w:szCs w:val="23"/>
          <w:highlight w:val="white"/>
        </w:rPr>
      </w:pPr>
      <w:bookmarkStart w:id="0" w:name="_Hlk144388294"/>
    </w:p>
    <w:p w14:paraId="7765F0CE" w14:textId="1256A672" w:rsidR="00E56201" w:rsidRPr="004660F1" w:rsidRDefault="00E56201" w:rsidP="00E56201">
      <w:pPr>
        <w:shd w:val="clear" w:color="auto" w:fill="FFFFFF"/>
        <w:rPr>
          <w:rFonts w:ascii="Orator Std" w:eastAsia="Orator Std" w:hAnsi="Orator Std" w:cs="Orator Std"/>
          <w:b/>
          <w:color w:val="E36C09"/>
          <w:sz w:val="23"/>
          <w:szCs w:val="23"/>
        </w:rPr>
      </w:pPr>
      <w:r w:rsidRPr="004660F1">
        <w:rPr>
          <w:rFonts w:ascii="Orator Std" w:eastAsia="Orator Std" w:hAnsi="Orator Std" w:cs="Orator Std"/>
          <w:b/>
          <w:color w:val="E36C09"/>
          <w:sz w:val="23"/>
          <w:szCs w:val="23"/>
          <w:highlight w:val="white"/>
        </w:rPr>
        <w:t>SOBRE O DESTINO:</w:t>
      </w:r>
    </w:p>
    <w:p w14:paraId="1F5BB818" w14:textId="3E0A8573" w:rsidR="00E737DC" w:rsidRPr="004660F1" w:rsidRDefault="003F0E1A">
      <w:pPr>
        <w:ind w:firstLine="851"/>
        <w:jc w:val="both"/>
        <w:rPr>
          <w:rFonts w:ascii="Calibri" w:eastAsia="Calibri" w:hAnsi="Calibri" w:cs="Calibri"/>
          <w:color w:val="434343"/>
          <w:sz w:val="23"/>
          <w:szCs w:val="23"/>
        </w:rPr>
      </w:pPr>
      <w:r w:rsidRPr="004660F1">
        <w:rPr>
          <w:rFonts w:ascii="Calibri" w:eastAsia="Calibri" w:hAnsi="Calibri" w:cs="Calibri"/>
          <w:color w:val="434343"/>
          <w:sz w:val="23"/>
          <w:szCs w:val="23"/>
        </w:rPr>
        <w:t xml:space="preserve">A Costa Doce Gaúcha é uma das regiões mais belas e, pouco conhecidas do RS, um verdadeiro paraíso às margens da Lagoa dos Patos no Extremo Sul do Brasil, a maior lagoa de água doce da América do Sul. </w:t>
      </w:r>
    </w:p>
    <w:p w14:paraId="79937ECA" w14:textId="494E375F" w:rsidR="00E737DC" w:rsidRPr="004660F1" w:rsidRDefault="003F0E1A" w:rsidP="00507F3F">
      <w:pPr>
        <w:jc w:val="both"/>
        <w:rPr>
          <w:rFonts w:ascii="Calibri" w:eastAsia="Calibri" w:hAnsi="Calibri" w:cs="Calibri"/>
          <w:color w:val="434343"/>
          <w:sz w:val="23"/>
          <w:szCs w:val="23"/>
        </w:rPr>
      </w:pPr>
      <w:r w:rsidRPr="004660F1">
        <w:rPr>
          <w:rFonts w:ascii="Calibri" w:eastAsia="Calibri" w:hAnsi="Calibri" w:cs="Calibri"/>
          <w:color w:val="434343"/>
          <w:sz w:val="23"/>
          <w:szCs w:val="23"/>
          <w:highlight w:val="white"/>
        </w:rPr>
        <w:t>Paisagem, cultura, história e pioneirismo. Essas são características dos atrativos mais importantes da Costa Doce Gaúcha, região turística que apre</w:t>
      </w:r>
      <w:bookmarkStart w:id="1" w:name="_heading=h.gjdgxs" w:colFirst="0" w:colLast="0"/>
      <w:bookmarkEnd w:id="1"/>
      <w:r w:rsidRPr="004660F1">
        <w:rPr>
          <w:rFonts w:ascii="Calibri" w:eastAsia="Calibri" w:hAnsi="Calibri" w:cs="Calibri"/>
          <w:color w:val="434343"/>
          <w:sz w:val="23"/>
          <w:szCs w:val="23"/>
          <w:highlight w:val="white"/>
        </w:rPr>
        <w:t>senta uma forte identidade histórica e cultural em soma a beleza única de suas águas e praias lagunares. Sua área é formada por 20 municípios gaúchos que foram organizados em 4 territórios, permitindo explorar os atrativos mais representativos de cada uma das partes sem perder de vista o posicionamento do conjunto, enquanto Extremo Sul do Brasil.</w:t>
      </w:r>
    </w:p>
    <w:p w14:paraId="36A1C7A6" w14:textId="77777777" w:rsidR="00507F3F" w:rsidRDefault="00507F3F" w:rsidP="00507F3F">
      <w:pPr>
        <w:jc w:val="both"/>
        <w:rPr>
          <w:rFonts w:ascii="Calibri" w:eastAsia="Calibri" w:hAnsi="Calibri" w:cs="Calibri"/>
          <w:color w:val="434343"/>
          <w:sz w:val="23"/>
          <w:szCs w:val="23"/>
        </w:rPr>
      </w:pPr>
    </w:p>
    <w:p w14:paraId="3FC5387C" w14:textId="26200D0F" w:rsidR="00E737DC" w:rsidRPr="004660F1" w:rsidRDefault="003F0E1A" w:rsidP="00507F3F">
      <w:pPr>
        <w:jc w:val="both"/>
        <w:rPr>
          <w:rFonts w:ascii="Calibri" w:eastAsia="Calibri" w:hAnsi="Calibri" w:cs="Calibri"/>
          <w:color w:val="434343"/>
          <w:sz w:val="23"/>
          <w:szCs w:val="23"/>
        </w:rPr>
      </w:pPr>
      <w:r w:rsidRPr="004660F1">
        <w:rPr>
          <w:rFonts w:ascii="Calibri" w:eastAsia="Calibri" w:hAnsi="Calibri" w:cs="Calibri"/>
          <w:color w:val="434343"/>
          <w:sz w:val="23"/>
          <w:szCs w:val="23"/>
        </w:rPr>
        <w:t>Então pensando nisso, criamos um roteiro exclusivo no Extremo Sul do Brasil, onde iremos compartilhar com você, momentos únicos e fortes emoções neste paraíso.</w:t>
      </w:r>
    </w:p>
    <w:p w14:paraId="50674DCA" w14:textId="77777777" w:rsidR="00507F3F" w:rsidRDefault="00507F3F">
      <w:pPr>
        <w:rPr>
          <w:rFonts w:ascii="Calibri" w:eastAsia="Calibri" w:hAnsi="Calibri" w:cs="Calibri"/>
          <w:color w:val="434343"/>
          <w:sz w:val="23"/>
          <w:szCs w:val="23"/>
        </w:rPr>
      </w:pPr>
    </w:p>
    <w:p w14:paraId="1CC47728" w14:textId="58AF1938" w:rsidR="00E737DC" w:rsidRDefault="003F0E1A">
      <w:pPr>
        <w:rPr>
          <w:rFonts w:ascii="Calibri" w:eastAsia="Calibri" w:hAnsi="Calibri" w:cs="Calibri"/>
          <w:color w:val="434343"/>
        </w:rPr>
      </w:pPr>
      <w:r w:rsidRPr="004660F1">
        <w:rPr>
          <w:rFonts w:ascii="Calibri" w:eastAsia="Calibri" w:hAnsi="Calibri" w:cs="Calibri"/>
          <w:color w:val="434343"/>
          <w:sz w:val="23"/>
          <w:szCs w:val="23"/>
        </w:rPr>
        <w:t xml:space="preserve">Vamos visitar </w:t>
      </w:r>
      <w:r w:rsidR="00507F3F">
        <w:rPr>
          <w:rFonts w:ascii="Calibri" w:eastAsia="Calibri" w:hAnsi="Calibri" w:cs="Calibri"/>
          <w:color w:val="434343"/>
          <w:sz w:val="23"/>
          <w:szCs w:val="23"/>
        </w:rPr>
        <w:t>duas</w:t>
      </w:r>
      <w:r w:rsidRPr="004660F1">
        <w:rPr>
          <w:rFonts w:ascii="Calibri" w:eastAsia="Calibri" w:hAnsi="Calibri" w:cs="Calibri"/>
          <w:color w:val="434343"/>
          <w:sz w:val="23"/>
          <w:szCs w:val="23"/>
        </w:rPr>
        <w:t xml:space="preserve"> cidades da Costa Doce Gaúcha, começando por Guaíba</w:t>
      </w:r>
      <w:r w:rsidR="00507F3F">
        <w:rPr>
          <w:rFonts w:ascii="Calibri" w:eastAsia="Calibri" w:hAnsi="Calibri" w:cs="Calibri"/>
          <w:color w:val="434343"/>
          <w:sz w:val="23"/>
          <w:szCs w:val="23"/>
        </w:rPr>
        <w:t xml:space="preserve"> e terminando na</w:t>
      </w:r>
      <w:r w:rsidRPr="004660F1">
        <w:rPr>
          <w:rFonts w:ascii="Calibri" w:eastAsia="Calibri" w:hAnsi="Calibri" w:cs="Calibri"/>
          <w:color w:val="434343"/>
          <w:sz w:val="23"/>
          <w:szCs w:val="23"/>
        </w:rPr>
        <w:t xml:space="preserve"> Barra do Ribeiro</w:t>
      </w:r>
      <w:bookmarkEnd w:id="0"/>
    </w:p>
    <w:p w14:paraId="63E452ED" w14:textId="77777777" w:rsidR="00507F3F" w:rsidRDefault="00507F3F">
      <w:pPr>
        <w:jc w:val="center"/>
        <w:rPr>
          <w:rFonts w:ascii="Amatic SC" w:eastAsia="Amatic SC" w:hAnsi="Amatic SC" w:cs="Amatic SC"/>
          <w:color w:val="3C78D8"/>
          <w:sz w:val="34"/>
          <w:szCs w:val="34"/>
        </w:rPr>
      </w:pPr>
    </w:p>
    <w:p w14:paraId="381BEB82" w14:textId="0CB0561D" w:rsidR="00E737DC" w:rsidRDefault="003F0E1A">
      <w:pPr>
        <w:jc w:val="center"/>
        <w:rPr>
          <w:rFonts w:ascii="Orator Std" w:eastAsia="Orator Std" w:hAnsi="Orator Std" w:cs="Orator Std"/>
          <w:b/>
          <w:color w:val="E36C09"/>
          <w:sz w:val="24"/>
          <w:szCs w:val="24"/>
          <w:highlight w:val="white"/>
        </w:rPr>
      </w:pPr>
      <w:r>
        <w:rPr>
          <w:rFonts w:ascii="Amatic SC" w:eastAsia="Amatic SC" w:hAnsi="Amatic SC" w:cs="Amatic SC"/>
          <w:color w:val="3C78D8"/>
          <w:sz w:val="34"/>
          <w:szCs w:val="34"/>
        </w:rPr>
        <w:t>Você vai se encantar com as belezas naturais, históricas e culturais da nossa região!!!</w:t>
      </w:r>
    </w:p>
    <w:p w14:paraId="4CBD13E0" w14:textId="77777777" w:rsidR="00507F3F" w:rsidRDefault="00507F3F" w:rsidP="004660F1">
      <w:pPr>
        <w:ind w:right="1"/>
        <w:rPr>
          <w:rFonts w:ascii="Orator Std" w:eastAsia="Orator Std" w:hAnsi="Orator Std" w:cs="Orator Std"/>
          <w:b/>
          <w:color w:val="E36C09"/>
          <w:sz w:val="23"/>
          <w:szCs w:val="23"/>
          <w:highlight w:val="white"/>
        </w:rPr>
      </w:pPr>
    </w:p>
    <w:p w14:paraId="782BC7F3" w14:textId="73B6F40A" w:rsidR="00E737DC" w:rsidRPr="004660F1" w:rsidRDefault="003F0E1A" w:rsidP="004660F1">
      <w:pPr>
        <w:ind w:right="1"/>
        <w:rPr>
          <w:rFonts w:ascii="Orator Std" w:eastAsia="Orator Std" w:hAnsi="Orator Std" w:cs="Orator Std"/>
          <w:b/>
          <w:color w:val="E36C09"/>
          <w:sz w:val="23"/>
          <w:szCs w:val="23"/>
          <w:highlight w:val="white"/>
        </w:rPr>
      </w:pPr>
      <w:r w:rsidRPr="004660F1">
        <w:rPr>
          <w:rFonts w:ascii="Orator Std" w:eastAsia="Orator Std" w:hAnsi="Orator Std" w:cs="Orator Std"/>
          <w:b/>
          <w:color w:val="E36C09"/>
          <w:sz w:val="23"/>
          <w:szCs w:val="23"/>
          <w:highlight w:val="white"/>
        </w:rPr>
        <w:t>ROTEIRO COMPLETO</w:t>
      </w:r>
      <w:r w:rsidR="006723DF" w:rsidRPr="004660F1">
        <w:rPr>
          <w:sz w:val="23"/>
          <w:szCs w:val="23"/>
        </w:rPr>
        <w:t xml:space="preserve"> </w:t>
      </w:r>
    </w:p>
    <w:p w14:paraId="766E03DE" w14:textId="39964BB0" w:rsidR="00E737DC" w:rsidRPr="004660F1" w:rsidRDefault="003F0E1A" w:rsidP="008F24DD">
      <w:pPr>
        <w:ind w:right="1"/>
        <w:rPr>
          <w:rFonts w:ascii="Calibri" w:eastAsia="Calibri" w:hAnsi="Calibri" w:cs="Calibri"/>
          <w:b/>
          <w:color w:val="984806"/>
          <w:sz w:val="23"/>
          <w:szCs w:val="23"/>
        </w:rPr>
      </w:pPr>
      <w:r w:rsidRPr="004660F1">
        <w:rPr>
          <w:rFonts w:ascii="Calibri" w:eastAsia="Calibri" w:hAnsi="Calibri" w:cs="Calibri"/>
          <w:b/>
          <w:color w:val="984806"/>
          <w:sz w:val="23"/>
          <w:szCs w:val="23"/>
        </w:rPr>
        <w:t xml:space="preserve">PORTO ALEGRE </w:t>
      </w:r>
      <w:r w:rsidR="008F24DD">
        <w:rPr>
          <w:rFonts w:ascii="Calibri" w:eastAsia="Calibri" w:hAnsi="Calibri" w:cs="Calibri"/>
          <w:b/>
          <w:color w:val="984806"/>
          <w:sz w:val="23"/>
          <w:szCs w:val="23"/>
        </w:rPr>
        <w:t>/GUAÍBA/BARRA DO RIBEIRO/PORTO ALEGRE</w:t>
      </w:r>
    </w:p>
    <w:p w14:paraId="6F5F610C" w14:textId="14961B84" w:rsidR="00E737DC" w:rsidRPr="004660F1" w:rsidRDefault="008F24DD" w:rsidP="008F24DD">
      <w:pPr>
        <w:ind w:right="1"/>
        <w:jc w:val="both"/>
        <w:rPr>
          <w:rFonts w:ascii="Calibri" w:eastAsia="Calibri" w:hAnsi="Calibri" w:cs="Calibri"/>
          <w:sz w:val="23"/>
          <w:szCs w:val="23"/>
        </w:rPr>
      </w:pPr>
      <w:r w:rsidRPr="008F24DD">
        <w:rPr>
          <w:rFonts w:ascii="Calibri" w:eastAsia="Calibri" w:hAnsi="Calibri" w:cs="Calibri"/>
          <w:sz w:val="23"/>
          <w:szCs w:val="23"/>
        </w:rPr>
        <w:lastRenderedPageBreak/>
        <w:t>Após a chegada de Catamarã, vamos fazer um passeio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 w:rsidRPr="008F24DD">
        <w:rPr>
          <w:rFonts w:ascii="Calibri" w:eastAsia="Calibri" w:hAnsi="Calibri" w:cs="Calibri"/>
          <w:sz w:val="23"/>
          <w:szCs w:val="23"/>
        </w:rPr>
        <w:t>pela história, assistindo encenação teatral retratando o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 w:rsidRPr="008F24DD">
        <w:rPr>
          <w:rFonts w:ascii="Calibri" w:eastAsia="Calibri" w:hAnsi="Calibri" w:cs="Calibri"/>
          <w:sz w:val="23"/>
          <w:szCs w:val="23"/>
        </w:rPr>
        <w:t>cotidiano de trabalhadores no abate do gado no antigo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 w:rsidRPr="008F24DD">
        <w:rPr>
          <w:rFonts w:ascii="Calibri" w:eastAsia="Calibri" w:hAnsi="Calibri" w:cs="Calibri"/>
          <w:sz w:val="23"/>
          <w:szCs w:val="23"/>
        </w:rPr>
        <w:t>Matadouro e a realidade social da época. Visitaremos o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 w:rsidRPr="008F24DD">
        <w:rPr>
          <w:rFonts w:ascii="Calibri" w:eastAsia="Calibri" w:hAnsi="Calibri" w:cs="Calibri"/>
          <w:sz w:val="23"/>
          <w:szCs w:val="23"/>
        </w:rPr>
        <w:t>Sítio Histórico onde encontra-se a Casa e Busto de Gomes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 w:rsidRPr="008F24DD">
        <w:rPr>
          <w:rFonts w:ascii="Calibri" w:eastAsia="Calibri" w:hAnsi="Calibri" w:cs="Calibri"/>
          <w:sz w:val="23"/>
          <w:szCs w:val="23"/>
        </w:rPr>
        <w:t>Jardim, Cipreste Farroupilha, Igreja Nossa Senhora do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 w:rsidRPr="008F24DD">
        <w:rPr>
          <w:rFonts w:ascii="Calibri" w:eastAsia="Calibri" w:hAnsi="Calibri" w:cs="Calibri"/>
          <w:sz w:val="23"/>
          <w:szCs w:val="23"/>
        </w:rPr>
        <w:t>Livramento. No Museu do Gaúcho, conheceremos a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 w:rsidRPr="008F24DD">
        <w:rPr>
          <w:rFonts w:ascii="Calibri" w:eastAsia="Calibri" w:hAnsi="Calibri" w:cs="Calibri"/>
          <w:sz w:val="23"/>
          <w:szCs w:val="23"/>
        </w:rPr>
        <w:t>história do início da Revolução Farroupilha, Memorial da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 w:rsidRPr="008F24DD">
        <w:rPr>
          <w:rFonts w:ascii="Calibri" w:eastAsia="Calibri" w:hAnsi="Calibri" w:cs="Calibri"/>
          <w:sz w:val="23"/>
          <w:szCs w:val="23"/>
        </w:rPr>
        <w:t>Chama Crioula do Milênio. No Mirante da Escadaria 14 de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 w:rsidRPr="008F24DD">
        <w:rPr>
          <w:rFonts w:ascii="Calibri" w:eastAsia="Calibri" w:hAnsi="Calibri" w:cs="Calibri"/>
          <w:sz w:val="23"/>
          <w:szCs w:val="23"/>
        </w:rPr>
        <w:t>Outubro – teremos uma belíssima paisagem para o Lago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 w:rsidRPr="008F24DD">
        <w:rPr>
          <w:rFonts w:ascii="Calibri" w:eastAsia="Calibri" w:hAnsi="Calibri" w:cs="Calibri"/>
          <w:sz w:val="23"/>
          <w:szCs w:val="23"/>
        </w:rPr>
        <w:t>Guaíba e a cidade de Porto Alegre. No Museu Carlos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 w:rsidRPr="008F24DD">
        <w:rPr>
          <w:rFonts w:ascii="Calibri" w:eastAsia="Calibri" w:hAnsi="Calibri" w:cs="Calibri"/>
          <w:sz w:val="23"/>
          <w:szCs w:val="23"/>
        </w:rPr>
        <w:t>Nobre – vamos conhecer o acervo particular da vida e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 w:rsidRPr="008F24DD">
        <w:rPr>
          <w:rFonts w:ascii="Calibri" w:eastAsia="Calibri" w:hAnsi="Calibri" w:cs="Calibri"/>
          <w:sz w:val="23"/>
          <w:szCs w:val="23"/>
        </w:rPr>
        <w:t>obra de uma das figuras mais notáveis do jornalismo de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 w:rsidRPr="008F24DD">
        <w:rPr>
          <w:rFonts w:ascii="Calibri" w:eastAsia="Calibri" w:hAnsi="Calibri" w:cs="Calibri"/>
          <w:sz w:val="23"/>
          <w:szCs w:val="23"/>
        </w:rPr>
        <w:t>humor no RS.</w:t>
      </w:r>
    </w:p>
    <w:p w14:paraId="68947407" w14:textId="77777777" w:rsidR="008F24DD" w:rsidRDefault="008F24DD">
      <w:pPr>
        <w:ind w:right="4537"/>
        <w:rPr>
          <w:rFonts w:ascii="Calibri" w:eastAsia="Calibri" w:hAnsi="Calibri" w:cs="Calibri"/>
          <w:b/>
          <w:color w:val="984806"/>
          <w:sz w:val="23"/>
          <w:szCs w:val="23"/>
        </w:rPr>
      </w:pPr>
    </w:p>
    <w:p w14:paraId="5A06309E" w14:textId="5DAA47E1" w:rsidR="00E737DC" w:rsidRDefault="003F0E1A" w:rsidP="008F24DD">
      <w:pPr>
        <w:ind w:right="1"/>
        <w:rPr>
          <w:rFonts w:ascii="Calibri" w:eastAsia="Calibri" w:hAnsi="Calibri" w:cs="Calibri"/>
          <w:b/>
          <w:color w:val="984806"/>
          <w:sz w:val="23"/>
          <w:szCs w:val="23"/>
        </w:rPr>
      </w:pPr>
      <w:r w:rsidRPr="004660F1">
        <w:rPr>
          <w:rFonts w:ascii="Calibri" w:eastAsia="Calibri" w:hAnsi="Calibri" w:cs="Calibri"/>
          <w:b/>
          <w:color w:val="984806"/>
          <w:sz w:val="23"/>
          <w:szCs w:val="23"/>
        </w:rPr>
        <w:t>BARRA DO RIBEIRO</w:t>
      </w:r>
    </w:p>
    <w:p w14:paraId="452DF8DB" w14:textId="7AD83509" w:rsidR="008F24DD" w:rsidRPr="008F24DD" w:rsidRDefault="008F24DD" w:rsidP="008F24DD">
      <w:pPr>
        <w:ind w:right="1"/>
        <w:rPr>
          <w:rFonts w:ascii="Calibri" w:eastAsia="Calibri" w:hAnsi="Calibri" w:cs="Calibri"/>
          <w:bCs/>
          <w:color w:val="000000" w:themeColor="text1"/>
          <w:sz w:val="23"/>
          <w:szCs w:val="23"/>
        </w:rPr>
      </w:pPr>
      <w:r w:rsidRPr="008F24DD">
        <w:rPr>
          <w:rFonts w:ascii="Calibri" w:eastAsia="Calibri" w:hAnsi="Calibri" w:cs="Calibri"/>
          <w:bCs/>
          <w:color w:val="000000" w:themeColor="text1"/>
          <w:sz w:val="23"/>
          <w:szCs w:val="23"/>
        </w:rPr>
        <w:t>Após o almoço saída para Barra do Ribeiro</w:t>
      </w:r>
      <w:r>
        <w:rPr>
          <w:rFonts w:ascii="Calibri" w:eastAsia="Calibri" w:hAnsi="Calibri" w:cs="Calibri"/>
          <w:bCs/>
          <w:color w:val="000000" w:themeColor="text1"/>
          <w:sz w:val="23"/>
          <w:szCs w:val="23"/>
        </w:rPr>
        <w:t xml:space="preserve">, </w:t>
      </w:r>
      <w:r w:rsidRPr="008F24DD">
        <w:rPr>
          <w:rFonts w:ascii="Calibri" w:eastAsia="Calibri" w:hAnsi="Calibri" w:cs="Calibri"/>
          <w:bCs/>
          <w:color w:val="000000" w:themeColor="text1"/>
          <w:sz w:val="23"/>
          <w:szCs w:val="23"/>
        </w:rPr>
        <w:t>em conexão direta com a natureza, pequena caminhada pela Orla da praia em meio a prédios históricos, vivencia a bordo do Seival e visita a fábrica de Gaiteiros.</w:t>
      </w:r>
    </w:p>
    <w:p w14:paraId="1708935F" w14:textId="77777777" w:rsidR="008F24DD" w:rsidRDefault="008F24DD">
      <w:pPr>
        <w:pBdr>
          <w:top w:val="nil"/>
          <w:left w:val="nil"/>
          <w:bottom w:val="nil"/>
          <w:right w:val="nil"/>
          <w:between w:val="nil"/>
        </w:pBdr>
        <w:ind w:right="4537"/>
        <w:rPr>
          <w:rFonts w:ascii="Orator Std" w:eastAsia="Orator Std" w:hAnsi="Orator Std" w:cs="Orator Std"/>
          <w:b/>
          <w:color w:val="E36C09"/>
          <w:sz w:val="23"/>
          <w:szCs w:val="23"/>
          <w:highlight w:val="white"/>
        </w:rPr>
      </w:pPr>
    </w:p>
    <w:p w14:paraId="3AF25A87" w14:textId="6FE09D89" w:rsidR="00E737DC" w:rsidRPr="004660F1" w:rsidRDefault="003F0E1A">
      <w:pPr>
        <w:pBdr>
          <w:top w:val="nil"/>
          <w:left w:val="nil"/>
          <w:bottom w:val="nil"/>
          <w:right w:val="nil"/>
          <w:between w:val="nil"/>
        </w:pBdr>
        <w:ind w:right="4537"/>
        <w:rPr>
          <w:rFonts w:ascii="Calibri" w:eastAsia="Calibri" w:hAnsi="Calibri" w:cs="Calibri"/>
          <w:color w:val="434343"/>
          <w:sz w:val="23"/>
          <w:szCs w:val="23"/>
        </w:rPr>
      </w:pPr>
      <w:r w:rsidRPr="004660F1">
        <w:rPr>
          <w:rFonts w:ascii="Orator Std" w:eastAsia="Orator Std" w:hAnsi="Orator Std" w:cs="Orator Std"/>
          <w:b/>
          <w:color w:val="E36C09"/>
          <w:sz w:val="23"/>
          <w:szCs w:val="23"/>
          <w:highlight w:val="white"/>
        </w:rPr>
        <w:t>O PACOTE INCLUI</w:t>
      </w:r>
    </w:p>
    <w:p w14:paraId="040FC75D" w14:textId="77777777" w:rsidR="00507F3F" w:rsidRPr="00507F3F" w:rsidRDefault="003F0E1A" w:rsidP="00507F3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color w:val="434343"/>
          <w:sz w:val="23"/>
          <w:szCs w:val="23"/>
        </w:rPr>
      </w:pPr>
      <w:r w:rsidRPr="004660F1">
        <w:rPr>
          <w:rFonts w:ascii="Calibri" w:eastAsia="Calibri" w:hAnsi="Calibri" w:cs="Calibri"/>
          <w:b/>
          <w:color w:val="BF9000"/>
          <w:sz w:val="23"/>
          <w:szCs w:val="23"/>
        </w:rPr>
        <w:t>GUAÍBA</w:t>
      </w:r>
      <w:r w:rsidRPr="004660F1">
        <w:rPr>
          <w:rFonts w:ascii="Calibri" w:eastAsia="Calibri" w:hAnsi="Calibri" w:cs="Calibri"/>
          <w:color w:val="434343"/>
          <w:sz w:val="23"/>
          <w:szCs w:val="23"/>
        </w:rPr>
        <w:t xml:space="preserve">: </w:t>
      </w:r>
      <w:r w:rsidR="00507F3F" w:rsidRPr="00507F3F">
        <w:rPr>
          <w:rFonts w:ascii="Calibri" w:eastAsia="Calibri" w:hAnsi="Calibri" w:cs="Calibri"/>
          <w:color w:val="434343"/>
          <w:sz w:val="23"/>
          <w:szCs w:val="23"/>
        </w:rPr>
        <w:t>City Tour com ônibus Jardineira,</w:t>
      </w:r>
    </w:p>
    <w:p w14:paraId="6C5FF5D4" w14:textId="77777777" w:rsidR="00507F3F" w:rsidRPr="00507F3F" w:rsidRDefault="00507F3F" w:rsidP="00507F3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color w:val="434343"/>
          <w:sz w:val="23"/>
          <w:szCs w:val="23"/>
        </w:rPr>
      </w:pPr>
      <w:r w:rsidRPr="00507F3F">
        <w:rPr>
          <w:rFonts w:ascii="Calibri" w:eastAsia="Calibri" w:hAnsi="Calibri" w:cs="Calibri"/>
          <w:color w:val="434343"/>
          <w:sz w:val="23"/>
          <w:szCs w:val="23"/>
        </w:rPr>
        <w:t>Ingresso Casa de Gomes</w:t>
      </w:r>
    </w:p>
    <w:p w14:paraId="0B364C21" w14:textId="77777777" w:rsidR="00507F3F" w:rsidRDefault="00507F3F" w:rsidP="00507F3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color w:val="434343"/>
          <w:sz w:val="23"/>
          <w:szCs w:val="23"/>
        </w:rPr>
      </w:pPr>
      <w:r w:rsidRPr="00507F3F">
        <w:rPr>
          <w:rFonts w:ascii="Calibri" w:eastAsia="Calibri" w:hAnsi="Calibri" w:cs="Calibri"/>
          <w:color w:val="434343"/>
          <w:sz w:val="23"/>
          <w:szCs w:val="23"/>
        </w:rPr>
        <w:t xml:space="preserve">Jardim, </w:t>
      </w:r>
    </w:p>
    <w:p w14:paraId="7E87BB7D" w14:textId="56048B2D" w:rsidR="00E737DC" w:rsidRPr="00507F3F" w:rsidRDefault="00507F3F" w:rsidP="00507F3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color w:val="434343"/>
          <w:sz w:val="23"/>
          <w:szCs w:val="23"/>
        </w:rPr>
      </w:pPr>
      <w:r w:rsidRPr="00507F3F">
        <w:rPr>
          <w:rFonts w:ascii="Calibri" w:eastAsia="Calibri" w:hAnsi="Calibri" w:cs="Calibri"/>
          <w:color w:val="434343"/>
          <w:sz w:val="23"/>
          <w:szCs w:val="23"/>
        </w:rPr>
        <w:t>visitas mencionadas, pelo guia local</w:t>
      </w:r>
    </w:p>
    <w:p w14:paraId="711E2A8E" w14:textId="21C52053" w:rsidR="00507F3F" w:rsidRPr="004660F1" w:rsidRDefault="00507F3F" w:rsidP="00507F3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color w:val="434343"/>
          <w:sz w:val="23"/>
          <w:szCs w:val="23"/>
        </w:rPr>
      </w:pPr>
      <w:r>
        <w:rPr>
          <w:rFonts w:ascii="Calibri" w:eastAsia="Calibri" w:hAnsi="Calibri" w:cs="Calibri"/>
          <w:color w:val="434343"/>
          <w:sz w:val="23"/>
          <w:szCs w:val="23"/>
        </w:rPr>
        <w:t>1 almoço</w:t>
      </w:r>
    </w:p>
    <w:p w14:paraId="3830B16F" w14:textId="77777777" w:rsidR="00E737DC" w:rsidRPr="004660F1" w:rsidRDefault="00E737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080"/>
        <w:jc w:val="both"/>
        <w:rPr>
          <w:rFonts w:ascii="Calibri" w:eastAsia="Calibri" w:hAnsi="Calibri" w:cs="Calibri"/>
          <w:color w:val="434343"/>
          <w:sz w:val="23"/>
          <w:szCs w:val="23"/>
        </w:rPr>
      </w:pPr>
    </w:p>
    <w:p w14:paraId="3F13AF17" w14:textId="77777777" w:rsidR="00E737DC" w:rsidRPr="004660F1" w:rsidRDefault="003F0E1A">
      <w:pPr>
        <w:numPr>
          <w:ilvl w:val="0"/>
          <w:numId w:val="7"/>
        </w:numPr>
        <w:spacing w:line="240" w:lineRule="auto"/>
        <w:jc w:val="both"/>
        <w:rPr>
          <w:rFonts w:ascii="Calibri" w:eastAsia="Calibri" w:hAnsi="Calibri" w:cs="Calibri"/>
          <w:color w:val="434343"/>
          <w:sz w:val="23"/>
          <w:szCs w:val="23"/>
        </w:rPr>
      </w:pPr>
      <w:r w:rsidRPr="004660F1">
        <w:rPr>
          <w:rFonts w:ascii="Calibri" w:eastAsia="Calibri" w:hAnsi="Calibri" w:cs="Calibri"/>
          <w:b/>
          <w:color w:val="BF9000"/>
          <w:sz w:val="23"/>
          <w:szCs w:val="23"/>
        </w:rPr>
        <w:t>BARRA DO RIBEIRO</w:t>
      </w:r>
      <w:r w:rsidRPr="004660F1">
        <w:rPr>
          <w:rFonts w:ascii="Calibri" w:eastAsia="Calibri" w:hAnsi="Calibri" w:cs="Calibri"/>
          <w:color w:val="434343"/>
          <w:sz w:val="23"/>
          <w:szCs w:val="23"/>
        </w:rPr>
        <w:t xml:space="preserve">: </w:t>
      </w:r>
    </w:p>
    <w:p w14:paraId="7130CEEF" w14:textId="51FFEF95" w:rsidR="00E737DC" w:rsidRPr="004660F1" w:rsidRDefault="003F0E1A">
      <w:pPr>
        <w:spacing w:line="240" w:lineRule="auto"/>
        <w:ind w:left="1080"/>
        <w:jc w:val="both"/>
        <w:rPr>
          <w:rFonts w:ascii="Calibri" w:eastAsia="Calibri" w:hAnsi="Calibri" w:cs="Calibri"/>
          <w:sz w:val="23"/>
          <w:szCs w:val="23"/>
        </w:rPr>
      </w:pPr>
      <w:r w:rsidRPr="004660F1">
        <w:rPr>
          <w:rFonts w:ascii="Calibri" w:eastAsia="Calibri" w:hAnsi="Calibri" w:cs="Calibri"/>
          <w:sz w:val="23"/>
          <w:szCs w:val="23"/>
        </w:rPr>
        <w:t xml:space="preserve">&gt; Guiamento, </w:t>
      </w:r>
    </w:p>
    <w:p w14:paraId="5099F2EF" w14:textId="77777777" w:rsidR="00E737DC" w:rsidRPr="004660F1" w:rsidRDefault="003F0E1A">
      <w:pPr>
        <w:spacing w:line="240" w:lineRule="auto"/>
        <w:ind w:left="1080"/>
        <w:jc w:val="both"/>
        <w:rPr>
          <w:rFonts w:ascii="Calibri" w:eastAsia="Calibri" w:hAnsi="Calibri" w:cs="Calibri"/>
          <w:sz w:val="23"/>
          <w:szCs w:val="23"/>
        </w:rPr>
      </w:pPr>
      <w:r w:rsidRPr="004660F1">
        <w:rPr>
          <w:rFonts w:ascii="Calibri" w:eastAsia="Calibri" w:hAnsi="Calibri" w:cs="Calibri"/>
          <w:sz w:val="23"/>
          <w:szCs w:val="23"/>
        </w:rPr>
        <w:t>&gt; Tour pela orla do guaíba</w:t>
      </w:r>
    </w:p>
    <w:p w14:paraId="3D098B86" w14:textId="77777777" w:rsidR="00E737DC" w:rsidRPr="004660F1" w:rsidRDefault="003F0E1A">
      <w:pPr>
        <w:spacing w:line="240" w:lineRule="auto"/>
        <w:ind w:left="1080"/>
        <w:jc w:val="both"/>
        <w:rPr>
          <w:rFonts w:ascii="Calibri" w:eastAsia="Calibri" w:hAnsi="Calibri" w:cs="Calibri"/>
          <w:sz w:val="23"/>
          <w:szCs w:val="23"/>
        </w:rPr>
      </w:pPr>
      <w:r w:rsidRPr="004660F1">
        <w:rPr>
          <w:rFonts w:ascii="Calibri" w:eastAsia="Calibri" w:hAnsi="Calibri" w:cs="Calibri"/>
          <w:sz w:val="23"/>
          <w:szCs w:val="23"/>
        </w:rPr>
        <w:t>&gt; visitação ao Barco seival</w:t>
      </w:r>
    </w:p>
    <w:p w14:paraId="323A5F35" w14:textId="77777777" w:rsidR="00E737DC" w:rsidRPr="004660F1" w:rsidRDefault="003F0E1A">
      <w:pPr>
        <w:spacing w:line="240" w:lineRule="auto"/>
        <w:ind w:left="1080"/>
        <w:jc w:val="both"/>
        <w:rPr>
          <w:rFonts w:ascii="Calibri" w:eastAsia="Calibri" w:hAnsi="Calibri" w:cs="Calibri"/>
          <w:sz w:val="23"/>
          <w:szCs w:val="23"/>
        </w:rPr>
      </w:pPr>
      <w:r w:rsidRPr="004660F1">
        <w:rPr>
          <w:rFonts w:ascii="Calibri" w:eastAsia="Calibri" w:hAnsi="Calibri" w:cs="Calibri"/>
          <w:sz w:val="23"/>
          <w:szCs w:val="23"/>
        </w:rPr>
        <w:t xml:space="preserve"> &gt; visita a fábrica de gaiteiros.</w:t>
      </w:r>
    </w:p>
    <w:p w14:paraId="046351B2" w14:textId="77777777" w:rsidR="00E737DC" w:rsidRPr="004660F1" w:rsidRDefault="00E737DC">
      <w:pPr>
        <w:spacing w:line="240" w:lineRule="auto"/>
        <w:ind w:left="1080"/>
        <w:jc w:val="both"/>
        <w:rPr>
          <w:rFonts w:ascii="Calibri" w:eastAsia="Calibri" w:hAnsi="Calibri" w:cs="Calibri"/>
          <w:sz w:val="23"/>
          <w:szCs w:val="23"/>
        </w:rPr>
      </w:pPr>
    </w:p>
    <w:p w14:paraId="0AB4B8F7" w14:textId="77777777" w:rsidR="00E737DC" w:rsidRDefault="003F0E1A">
      <w:pPr>
        <w:shd w:val="clear" w:color="auto" w:fill="FFFFFF"/>
        <w:rPr>
          <w:rFonts w:ascii="Orator Std" w:eastAsia="Orator Std" w:hAnsi="Orator Std" w:cs="Orator Std"/>
          <w:color w:val="E36C09"/>
          <w:sz w:val="24"/>
          <w:szCs w:val="24"/>
        </w:rPr>
      </w:pPr>
      <w:bookmarkStart w:id="2" w:name="_heading=h.3znysh7" w:colFirst="0" w:colLast="0"/>
      <w:bookmarkEnd w:id="2"/>
      <w:r>
        <w:rPr>
          <w:rFonts w:ascii="Orator Std" w:eastAsia="Orator Std" w:hAnsi="Orator Std" w:cs="Orator Std"/>
          <w:b/>
          <w:color w:val="E36C09"/>
          <w:sz w:val="24"/>
          <w:szCs w:val="24"/>
          <w:highlight w:val="white"/>
        </w:rPr>
        <w:t>O QUE NÃO INCLUI</w:t>
      </w:r>
    </w:p>
    <w:p w14:paraId="52288FCE" w14:textId="77777777" w:rsidR="00E737DC" w:rsidRDefault="003F0E1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Calibri" w:eastAsia="Calibri" w:hAnsi="Calibri" w:cs="Calibri"/>
          <w:color w:val="434343"/>
        </w:rPr>
      </w:pPr>
      <w:r>
        <w:rPr>
          <w:rFonts w:ascii="Calibri" w:eastAsia="Calibri" w:hAnsi="Calibri" w:cs="Calibri"/>
          <w:color w:val="434343"/>
        </w:rPr>
        <w:t>Atividades extras contratadas no local (opcionais)</w:t>
      </w:r>
    </w:p>
    <w:p w14:paraId="7921C064" w14:textId="77777777" w:rsidR="00E737DC" w:rsidRDefault="003F0E1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Calibri" w:eastAsia="Calibri" w:hAnsi="Calibri" w:cs="Calibri"/>
          <w:color w:val="434343"/>
        </w:rPr>
      </w:pPr>
      <w:r>
        <w:rPr>
          <w:rFonts w:ascii="Calibri" w:eastAsia="Calibri" w:hAnsi="Calibri" w:cs="Calibri"/>
          <w:color w:val="434343"/>
        </w:rPr>
        <w:t>Itens e atividades que não constam como inclusos.</w:t>
      </w:r>
    </w:p>
    <w:p w14:paraId="1EDEA9BA" w14:textId="77777777" w:rsidR="00E737DC" w:rsidRDefault="00E737DC">
      <w:pPr>
        <w:shd w:val="clear" w:color="auto" w:fill="FFFFFF"/>
        <w:rPr>
          <w:rFonts w:ascii="Orator Std" w:eastAsia="Orator Std" w:hAnsi="Orator Std" w:cs="Orator Std"/>
          <w:b/>
          <w:color w:val="E36C09"/>
          <w:sz w:val="24"/>
          <w:szCs w:val="24"/>
          <w:highlight w:val="white"/>
        </w:rPr>
      </w:pPr>
    </w:p>
    <w:p w14:paraId="65DF1420" w14:textId="77777777" w:rsidR="005F2467" w:rsidRPr="00507F3F" w:rsidRDefault="005F2467" w:rsidP="005F2467">
      <w:pPr>
        <w:pStyle w:val="Titulodiaadia"/>
        <w:spacing w:after="0"/>
        <w:jc w:val="center"/>
        <w:rPr>
          <w:rFonts w:asciiTheme="majorHAnsi" w:hAnsiTheme="majorHAnsi" w:cstheme="majorHAnsi"/>
          <w:sz w:val="21"/>
          <w:szCs w:val="21"/>
        </w:rPr>
      </w:pPr>
      <w:r w:rsidRPr="00507F3F">
        <w:rPr>
          <w:rFonts w:asciiTheme="majorHAnsi" w:hAnsiTheme="majorHAnsi" w:cstheme="majorHAnsi"/>
          <w:sz w:val="21"/>
          <w:szCs w:val="21"/>
        </w:rPr>
        <w:t>Preço e condições de pagamento (em Reais e por pessoa).</w:t>
      </w:r>
    </w:p>
    <w:tbl>
      <w:tblPr>
        <w:tblStyle w:val="TabeladeGrade2-nfase61"/>
        <w:tblW w:w="3675" w:type="dxa"/>
        <w:jc w:val="center"/>
        <w:tblLook w:val="04A0" w:firstRow="1" w:lastRow="0" w:firstColumn="1" w:lastColumn="0" w:noHBand="0" w:noVBand="1"/>
      </w:tblPr>
      <w:tblGrid>
        <w:gridCol w:w="2532"/>
        <w:gridCol w:w="1143"/>
      </w:tblGrid>
      <w:tr w:rsidR="00507F3F" w:rsidRPr="00507F3F" w14:paraId="5B8C5C2B" w14:textId="77777777" w:rsidTr="00507F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2" w:type="dxa"/>
            <w:hideMark/>
          </w:tcPr>
          <w:p w14:paraId="3A13EA24" w14:textId="77777777" w:rsidR="00507F3F" w:rsidRPr="00507F3F" w:rsidRDefault="00507F3F" w:rsidP="002D1DFD">
            <w:pPr>
              <w:jc w:val="center"/>
              <w:rPr>
                <w:rFonts w:asciiTheme="majorHAnsi" w:hAnsiTheme="majorHAnsi" w:cstheme="majorHAnsi"/>
                <w:color w:val="595959"/>
                <w:sz w:val="21"/>
                <w:szCs w:val="21"/>
              </w:rPr>
            </w:pPr>
            <w:r w:rsidRPr="00507F3F">
              <w:rPr>
                <w:rFonts w:asciiTheme="majorHAnsi" w:hAnsiTheme="majorHAnsi" w:cstheme="majorHAnsi"/>
                <w:color w:val="595959"/>
                <w:sz w:val="21"/>
                <w:szCs w:val="21"/>
              </w:rPr>
              <w:t>CONDIÇÕES</w:t>
            </w:r>
          </w:p>
        </w:tc>
        <w:tc>
          <w:tcPr>
            <w:tcW w:w="1143" w:type="dxa"/>
            <w:hideMark/>
          </w:tcPr>
          <w:p w14:paraId="290A2ABD" w14:textId="6406F1D5" w:rsidR="00507F3F" w:rsidRPr="00507F3F" w:rsidRDefault="00507F3F" w:rsidP="002D1D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595959"/>
                <w:sz w:val="21"/>
                <w:szCs w:val="21"/>
              </w:rPr>
            </w:pPr>
            <w:r w:rsidRPr="00507F3F">
              <w:rPr>
                <w:rFonts w:asciiTheme="majorHAnsi" w:hAnsiTheme="majorHAnsi" w:cstheme="majorHAnsi"/>
                <w:color w:val="595959"/>
                <w:sz w:val="21"/>
                <w:szCs w:val="21"/>
              </w:rPr>
              <w:t>SINGLE</w:t>
            </w:r>
          </w:p>
        </w:tc>
      </w:tr>
      <w:tr w:rsidR="00507F3F" w:rsidRPr="00507F3F" w14:paraId="3F900BEE" w14:textId="77777777" w:rsidTr="00A237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2" w:type="dxa"/>
            <w:vAlign w:val="center"/>
            <w:hideMark/>
          </w:tcPr>
          <w:p w14:paraId="32B8D655" w14:textId="77777777" w:rsidR="00507F3F" w:rsidRPr="00507F3F" w:rsidRDefault="00507F3F" w:rsidP="00A23754">
            <w:pPr>
              <w:jc w:val="center"/>
              <w:rPr>
                <w:rFonts w:asciiTheme="majorHAnsi" w:hAnsiTheme="majorHAnsi" w:cstheme="majorHAnsi"/>
                <w:b w:val="0"/>
                <w:bCs w:val="0"/>
                <w:color w:val="595959"/>
                <w:sz w:val="21"/>
                <w:szCs w:val="21"/>
              </w:rPr>
            </w:pPr>
            <w:r w:rsidRPr="00507F3F">
              <w:rPr>
                <w:rFonts w:asciiTheme="majorHAnsi" w:hAnsiTheme="majorHAnsi" w:cstheme="majorHAnsi"/>
                <w:b w:val="0"/>
                <w:bCs w:val="0"/>
                <w:color w:val="595959"/>
                <w:sz w:val="21"/>
                <w:szCs w:val="21"/>
              </w:rPr>
              <w:t>A VISTA</w:t>
            </w:r>
          </w:p>
        </w:tc>
        <w:tc>
          <w:tcPr>
            <w:tcW w:w="1143" w:type="dxa"/>
            <w:vAlign w:val="center"/>
          </w:tcPr>
          <w:p w14:paraId="78034641" w14:textId="49505C6F" w:rsidR="00507F3F" w:rsidRPr="00507F3F" w:rsidRDefault="00A23754" w:rsidP="00A23754">
            <w:pPr>
              <w:pStyle w:val="Titulodiaadia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color w:val="404040" w:themeColor="text1" w:themeTint="BF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b w:val="0"/>
                <w:bCs w:val="0"/>
                <w:color w:val="404040" w:themeColor="text1" w:themeTint="BF"/>
                <w:sz w:val="21"/>
                <w:szCs w:val="21"/>
              </w:rPr>
              <w:t>276</w:t>
            </w:r>
            <w:r w:rsidR="00490718">
              <w:rPr>
                <w:rFonts w:asciiTheme="majorHAnsi" w:hAnsiTheme="majorHAnsi" w:cstheme="majorHAnsi"/>
                <w:b w:val="0"/>
                <w:bCs w:val="0"/>
                <w:color w:val="404040" w:themeColor="text1" w:themeTint="BF"/>
                <w:sz w:val="21"/>
                <w:szCs w:val="21"/>
              </w:rPr>
              <w:t>,00</w:t>
            </w:r>
          </w:p>
        </w:tc>
      </w:tr>
      <w:tr w:rsidR="00507F3F" w:rsidRPr="00507F3F" w14:paraId="10A1CD52" w14:textId="77777777" w:rsidTr="00490718">
        <w:trPr>
          <w:trHeight w:val="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2" w:type="dxa"/>
            <w:shd w:val="clear" w:color="auto" w:fill="FDE9D9" w:themeFill="accent6" w:themeFillTint="33"/>
            <w:vAlign w:val="center"/>
          </w:tcPr>
          <w:p w14:paraId="14268C98" w14:textId="202DF34A" w:rsidR="00507F3F" w:rsidRPr="00507F3F" w:rsidRDefault="00507F3F" w:rsidP="00A23754">
            <w:pPr>
              <w:jc w:val="center"/>
              <w:rPr>
                <w:rFonts w:asciiTheme="majorHAnsi" w:hAnsiTheme="majorHAnsi" w:cstheme="majorHAnsi"/>
                <w:b w:val="0"/>
                <w:bCs w:val="0"/>
                <w:color w:val="595959"/>
                <w:sz w:val="21"/>
                <w:szCs w:val="21"/>
              </w:rPr>
            </w:pPr>
            <w:r w:rsidRPr="00507F3F">
              <w:rPr>
                <w:rFonts w:asciiTheme="majorHAnsi" w:hAnsiTheme="majorHAnsi" w:cstheme="majorHAnsi"/>
                <w:b w:val="0"/>
                <w:bCs w:val="0"/>
                <w:color w:val="595959"/>
                <w:sz w:val="21"/>
                <w:szCs w:val="21"/>
              </w:rPr>
              <w:t xml:space="preserve">ENTRADA + </w:t>
            </w:r>
            <w:r w:rsidR="00490718">
              <w:rPr>
                <w:rFonts w:asciiTheme="majorHAnsi" w:hAnsiTheme="majorHAnsi" w:cstheme="majorHAnsi"/>
                <w:b w:val="0"/>
                <w:bCs w:val="0"/>
                <w:color w:val="595959"/>
                <w:sz w:val="21"/>
                <w:szCs w:val="21"/>
              </w:rPr>
              <w:t>2</w:t>
            </w:r>
            <w:r w:rsidRPr="00507F3F">
              <w:rPr>
                <w:rFonts w:asciiTheme="majorHAnsi" w:hAnsiTheme="majorHAnsi" w:cstheme="majorHAnsi"/>
                <w:b w:val="0"/>
                <w:bCs w:val="0"/>
                <w:color w:val="595959"/>
                <w:sz w:val="21"/>
                <w:szCs w:val="21"/>
              </w:rPr>
              <w:t xml:space="preserve"> VEZES</w:t>
            </w:r>
          </w:p>
        </w:tc>
        <w:tc>
          <w:tcPr>
            <w:tcW w:w="1143" w:type="dxa"/>
            <w:shd w:val="clear" w:color="auto" w:fill="FDE9D9" w:themeFill="accent6" w:themeFillTint="33"/>
            <w:vAlign w:val="center"/>
          </w:tcPr>
          <w:p w14:paraId="25EC629C" w14:textId="057DAB95" w:rsidR="00507F3F" w:rsidRPr="00507F3F" w:rsidRDefault="00A23754" w:rsidP="00A23754">
            <w:pPr>
              <w:pStyle w:val="Titulodiaadia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color w:val="404040" w:themeColor="text1" w:themeTint="BF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b w:val="0"/>
                <w:bCs w:val="0"/>
                <w:color w:val="404040" w:themeColor="text1" w:themeTint="BF"/>
                <w:sz w:val="21"/>
                <w:szCs w:val="21"/>
              </w:rPr>
              <w:t>9</w:t>
            </w:r>
            <w:r w:rsidR="00490718">
              <w:rPr>
                <w:rFonts w:asciiTheme="majorHAnsi" w:hAnsiTheme="majorHAnsi" w:cstheme="majorHAnsi"/>
                <w:b w:val="0"/>
                <w:bCs w:val="0"/>
                <w:color w:val="404040" w:themeColor="text1" w:themeTint="BF"/>
                <w:sz w:val="21"/>
                <w:szCs w:val="21"/>
              </w:rPr>
              <w:t>2,00</w:t>
            </w:r>
          </w:p>
        </w:tc>
      </w:tr>
    </w:tbl>
    <w:p w14:paraId="2CA8592E" w14:textId="1344549E" w:rsidR="005F2467" w:rsidRPr="00507F3F" w:rsidRDefault="005F2467" w:rsidP="005F2467">
      <w:pPr>
        <w:jc w:val="center"/>
        <w:rPr>
          <w:rFonts w:asciiTheme="majorHAnsi" w:hAnsiTheme="majorHAnsi" w:cstheme="majorHAnsi"/>
          <w:sz w:val="21"/>
          <w:szCs w:val="21"/>
        </w:rPr>
      </w:pPr>
      <w:r w:rsidRPr="00507F3F">
        <w:rPr>
          <w:rFonts w:asciiTheme="majorHAnsi" w:hAnsiTheme="majorHAnsi" w:cstheme="majorHAnsi"/>
          <w:sz w:val="21"/>
          <w:szCs w:val="21"/>
        </w:rPr>
        <w:t xml:space="preserve">Tabela elaborada em </w:t>
      </w:r>
      <w:r w:rsidR="00521BA2" w:rsidRPr="00507F3F">
        <w:rPr>
          <w:rFonts w:asciiTheme="majorHAnsi" w:hAnsiTheme="majorHAnsi" w:cstheme="majorHAnsi"/>
          <w:sz w:val="21"/>
          <w:szCs w:val="21"/>
        </w:rPr>
        <w:t>20</w:t>
      </w:r>
      <w:r w:rsidRPr="00507F3F">
        <w:rPr>
          <w:rFonts w:asciiTheme="majorHAnsi" w:hAnsiTheme="majorHAnsi" w:cstheme="majorHAnsi"/>
          <w:sz w:val="21"/>
          <w:szCs w:val="21"/>
        </w:rPr>
        <w:t>.0</w:t>
      </w:r>
      <w:r w:rsidR="00490718">
        <w:rPr>
          <w:rFonts w:asciiTheme="majorHAnsi" w:hAnsiTheme="majorHAnsi" w:cstheme="majorHAnsi"/>
          <w:sz w:val="21"/>
          <w:szCs w:val="21"/>
        </w:rPr>
        <w:t>8</w:t>
      </w:r>
      <w:r w:rsidRPr="00507F3F">
        <w:rPr>
          <w:rFonts w:asciiTheme="majorHAnsi" w:hAnsiTheme="majorHAnsi" w:cstheme="majorHAnsi"/>
          <w:sz w:val="21"/>
          <w:szCs w:val="21"/>
        </w:rPr>
        <w:t>.2023 – sujeita a alteração sem prévio aviso.</w:t>
      </w:r>
      <w:r w:rsidRPr="00507F3F">
        <w:rPr>
          <w:rFonts w:asciiTheme="majorHAnsi" w:hAnsiTheme="majorHAnsi" w:cstheme="majorHAnsi"/>
          <w:sz w:val="21"/>
          <w:szCs w:val="21"/>
        </w:rPr>
        <w:br/>
        <w:t>Pagamento com CARTÃO, CHEQUE OU BOLETO</w:t>
      </w:r>
    </w:p>
    <w:p w14:paraId="517217D2" w14:textId="77777777" w:rsidR="005F2467" w:rsidRPr="00FB7A7D" w:rsidRDefault="005F2467" w:rsidP="005F2467">
      <w:pPr>
        <w:pStyle w:val="Titulodiaadia"/>
        <w:jc w:val="center"/>
        <w:rPr>
          <w:sz w:val="21"/>
          <w:szCs w:val="21"/>
        </w:rPr>
      </w:pPr>
      <w:r w:rsidRPr="00FB7A7D">
        <w:rPr>
          <w:sz w:val="21"/>
          <w:szCs w:val="21"/>
        </w:rPr>
        <w:t>INDISPENSÁVEL: IDENTIDADE.</w:t>
      </w:r>
    </w:p>
    <w:p w14:paraId="21829278" w14:textId="79852852" w:rsidR="00E737DC" w:rsidRDefault="003F0E1A" w:rsidP="00507F3F">
      <w:pPr>
        <w:spacing w:line="240" w:lineRule="auto"/>
        <w:jc w:val="center"/>
      </w:pPr>
      <w:r w:rsidRPr="00507F3F">
        <w:rPr>
          <w:rFonts w:ascii="Caveat" w:eastAsia="Caveat" w:hAnsi="Caveat" w:cs="Caveat"/>
          <w:color w:val="3C78D8"/>
          <w:sz w:val="28"/>
          <w:szCs w:val="28"/>
        </w:rPr>
        <w:t xml:space="preserve">Embarque neste roteiro e emocione-se com tudo o que ele tem a oferecer! </w:t>
      </w:r>
    </w:p>
    <w:sectPr w:rsidR="00E737DC" w:rsidSect="0049071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/>
      <w:pgMar w:top="568" w:right="1418" w:bottom="1560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0D474" w14:textId="77777777" w:rsidR="00FD4EF8" w:rsidRDefault="00FD4EF8">
      <w:pPr>
        <w:spacing w:line="240" w:lineRule="auto"/>
      </w:pPr>
      <w:r>
        <w:separator/>
      </w:r>
    </w:p>
  </w:endnote>
  <w:endnote w:type="continuationSeparator" w:id="0">
    <w:p w14:paraId="1AE5F273" w14:textId="77777777" w:rsidR="00FD4EF8" w:rsidRDefault="00FD4E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veat">
    <w:altName w:val="Calibri"/>
    <w:charset w:val="00"/>
    <w:family w:val="auto"/>
    <w:pitch w:val="default"/>
  </w:font>
  <w:font w:name="Orator Std">
    <w:altName w:val="Calibri"/>
    <w:charset w:val="00"/>
    <w:family w:val="auto"/>
    <w:pitch w:val="default"/>
  </w:font>
  <w:font w:name="Amatic SC">
    <w:charset w:val="B1"/>
    <w:family w:val="auto"/>
    <w:pitch w:val="variable"/>
    <w:sig w:usb0="20000A0F" w:usb1="40000002" w:usb2="00000000" w:usb3="00000000" w:csb0="000001B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F768A" w14:textId="77777777" w:rsidR="00F81FF4" w:rsidRDefault="00F81FF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7D525" w14:textId="77777777" w:rsidR="00F81FF4" w:rsidRDefault="00F81FF4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37C20" w14:textId="77777777" w:rsidR="00F81FF4" w:rsidRDefault="00F81FF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7B880" w14:textId="77777777" w:rsidR="00FD4EF8" w:rsidRDefault="00FD4EF8">
      <w:pPr>
        <w:spacing w:line="240" w:lineRule="auto"/>
      </w:pPr>
      <w:r>
        <w:separator/>
      </w:r>
    </w:p>
  </w:footnote>
  <w:footnote w:type="continuationSeparator" w:id="0">
    <w:p w14:paraId="2412903B" w14:textId="77777777" w:rsidR="00FD4EF8" w:rsidRDefault="00FD4EF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B25C9" w14:textId="37CEA903" w:rsidR="00F81FF4" w:rsidRDefault="00000000">
    <w:pPr>
      <w:pStyle w:val="Cabealho"/>
    </w:pPr>
    <w:r>
      <w:rPr>
        <w:noProof/>
      </w:rPr>
      <w:pict w14:anchorId="0E3699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1759594" o:spid="_x0000_s1026" type="#_x0000_t75" style="position:absolute;margin-left:0;margin-top:0;width:120pt;height:106.55pt;z-index:-251657216;mso-position-horizontal:center;mso-position-horizontal-relative:margin;mso-position-vertical:center;mso-position-vertical-relative:margin" o:allowincell="f">
          <v:imagedata r:id="rId1" o:title="TARTARUGA peq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57B79" w14:textId="5FBA12A5" w:rsidR="00F81FF4" w:rsidRDefault="00000000">
    <w:pPr>
      <w:pStyle w:val="Cabealho"/>
    </w:pPr>
    <w:r>
      <w:rPr>
        <w:noProof/>
      </w:rPr>
      <w:pict w14:anchorId="006A2F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1759595" o:spid="_x0000_s1027" type="#_x0000_t75" style="position:absolute;margin-left:0;margin-top:0;width:120pt;height:106.55pt;z-index:-251656192;mso-position-horizontal:center;mso-position-horizontal-relative:margin;mso-position-vertical:center;mso-position-vertical-relative:margin" o:allowincell="f">
          <v:imagedata r:id="rId1" o:title="TARTARUGA peq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D5C23" w14:textId="7DFDE4F0" w:rsidR="00F81FF4" w:rsidRDefault="00000000">
    <w:pPr>
      <w:pStyle w:val="Cabealho"/>
    </w:pPr>
    <w:r>
      <w:rPr>
        <w:noProof/>
      </w:rPr>
      <w:pict w14:anchorId="1044BB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1759593" o:spid="_x0000_s1025" type="#_x0000_t75" style="position:absolute;margin-left:0;margin-top:0;width:120pt;height:106.55pt;z-index:-251658240;mso-position-horizontal:center;mso-position-horizontal-relative:margin;mso-position-vertical:center;mso-position-vertical-relative:margin" o:allowincell="f">
          <v:imagedata r:id="rId1" o:title="TARTARUGA peq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424EB"/>
    <w:multiLevelType w:val="multilevel"/>
    <w:tmpl w:val="2E2258F6"/>
    <w:lvl w:ilvl="0">
      <w:start w:val="1"/>
      <w:numFmt w:val="bullet"/>
      <w:lvlText w:val="➢"/>
      <w:lvlJc w:val="left"/>
      <w:pPr>
        <w:ind w:left="720" w:hanging="360"/>
      </w:pPr>
      <w:rPr>
        <w:rFonts w:ascii="Arial" w:eastAsia="Arial" w:hAnsi="Arial" w:cs="Arial"/>
        <w:b/>
        <w:color w:val="00000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1482509"/>
    <w:multiLevelType w:val="multilevel"/>
    <w:tmpl w:val="F4FCFC9A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C406BDC"/>
    <w:multiLevelType w:val="multilevel"/>
    <w:tmpl w:val="5E9E5058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5225106"/>
    <w:multiLevelType w:val="multilevel"/>
    <w:tmpl w:val="228A8A52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B100D76"/>
    <w:multiLevelType w:val="multilevel"/>
    <w:tmpl w:val="242400DA"/>
    <w:lvl w:ilvl="0">
      <w:start w:val="1"/>
      <w:numFmt w:val="bullet"/>
      <w:lvlText w:val="➢"/>
      <w:lvlJc w:val="left"/>
      <w:pPr>
        <w:ind w:left="720" w:hanging="360"/>
      </w:pPr>
      <w:rPr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E7F454F"/>
    <w:multiLevelType w:val="multilevel"/>
    <w:tmpl w:val="492CA1BC"/>
    <w:lvl w:ilvl="0">
      <w:start w:val="1"/>
      <w:numFmt w:val="bullet"/>
      <w:lvlText w:val="➢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○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F5E2F38"/>
    <w:multiLevelType w:val="multilevel"/>
    <w:tmpl w:val="7EB425DE"/>
    <w:lvl w:ilvl="0">
      <w:start w:val="1"/>
      <w:numFmt w:val="bullet"/>
      <w:lvlText w:val="➢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○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27B0768"/>
    <w:multiLevelType w:val="multilevel"/>
    <w:tmpl w:val="BB369CC8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  <w:b/>
        <w:color w:val="000000"/>
        <w:sz w:val="22"/>
        <w:szCs w:val="22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393961477">
    <w:abstractNumId w:val="0"/>
  </w:num>
  <w:num w:numId="2" w16cid:durableId="731851013">
    <w:abstractNumId w:val="2"/>
  </w:num>
  <w:num w:numId="3" w16cid:durableId="645429542">
    <w:abstractNumId w:val="4"/>
  </w:num>
  <w:num w:numId="4" w16cid:durableId="1117791120">
    <w:abstractNumId w:val="5"/>
  </w:num>
  <w:num w:numId="5" w16cid:durableId="608203589">
    <w:abstractNumId w:val="7"/>
  </w:num>
  <w:num w:numId="6" w16cid:durableId="1037504561">
    <w:abstractNumId w:val="1"/>
  </w:num>
  <w:num w:numId="7" w16cid:durableId="1453356316">
    <w:abstractNumId w:val="6"/>
  </w:num>
  <w:num w:numId="8" w16cid:durableId="21316280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7DC"/>
    <w:rsid w:val="000B3A52"/>
    <w:rsid w:val="00197F0F"/>
    <w:rsid w:val="001C20DB"/>
    <w:rsid w:val="001C61B8"/>
    <w:rsid w:val="002F4D05"/>
    <w:rsid w:val="003F0E1A"/>
    <w:rsid w:val="004660F1"/>
    <w:rsid w:val="00490718"/>
    <w:rsid w:val="004D1951"/>
    <w:rsid w:val="004D7A33"/>
    <w:rsid w:val="00507F3F"/>
    <w:rsid w:val="00521BA2"/>
    <w:rsid w:val="005401A7"/>
    <w:rsid w:val="005D17E9"/>
    <w:rsid w:val="005F2467"/>
    <w:rsid w:val="006723DF"/>
    <w:rsid w:val="0068749B"/>
    <w:rsid w:val="007732AF"/>
    <w:rsid w:val="007C4E4F"/>
    <w:rsid w:val="007E7108"/>
    <w:rsid w:val="008F24DD"/>
    <w:rsid w:val="00A23754"/>
    <w:rsid w:val="00B85052"/>
    <w:rsid w:val="00BB1893"/>
    <w:rsid w:val="00C80363"/>
    <w:rsid w:val="00DF6836"/>
    <w:rsid w:val="00E56201"/>
    <w:rsid w:val="00E737DC"/>
    <w:rsid w:val="00F73C5F"/>
    <w:rsid w:val="00F81FF4"/>
    <w:rsid w:val="00FD4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65AB31"/>
  <w15:docId w15:val="{1689E993-2610-4C8F-B557-D77287640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7FA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PargrafodaLista">
    <w:name w:val="List Paragraph"/>
    <w:basedOn w:val="Normal"/>
    <w:uiPriority w:val="34"/>
    <w:qFormat/>
    <w:rsid w:val="00CA2906"/>
    <w:pPr>
      <w:ind w:left="720"/>
      <w:contextualSpacing/>
    </w:pPr>
  </w:style>
  <w:style w:type="table" w:styleId="Tabelacomgrade">
    <w:name w:val="Table Grid"/>
    <w:basedOn w:val="Tabelanormal"/>
    <w:uiPriority w:val="39"/>
    <w:rsid w:val="002D76F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6D38BD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38BD"/>
  </w:style>
  <w:style w:type="paragraph" w:styleId="Rodap">
    <w:name w:val="footer"/>
    <w:basedOn w:val="Normal"/>
    <w:link w:val="RodapChar"/>
    <w:uiPriority w:val="99"/>
    <w:unhideWhenUsed/>
    <w:rsid w:val="006D38BD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38BD"/>
  </w:style>
  <w:style w:type="paragraph" w:customStyle="1" w:styleId="Titulodiaadia">
    <w:name w:val="Titulo dia a dia"/>
    <w:basedOn w:val="Normal"/>
    <w:link w:val="TitulodiaadiaChar"/>
    <w:rsid w:val="005F2467"/>
    <w:pPr>
      <w:spacing w:after="160" w:line="259" w:lineRule="auto"/>
    </w:pPr>
    <w:rPr>
      <w:rFonts w:ascii="Calibri" w:eastAsia="Calibri" w:hAnsi="Calibri" w:cs="Times New Roman"/>
      <w:b/>
      <w:bCs/>
      <w:color w:val="365F91" w:themeColor="accent1" w:themeShade="BF"/>
      <w:sz w:val="24"/>
      <w:szCs w:val="24"/>
      <w:lang w:eastAsia="en-US"/>
    </w:rPr>
  </w:style>
  <w:style w:type="character" w:customStyle="1" w:styleId="TitulodiaadiaChar">
    <w:name w:val="Titulo dia a dia Char"/>
    <w:basedOn w:val="Fontepargpadro"/>
    <w:link w:val="Titulodiaadia"/>
    <w:rsid w:val="005F2467"/>
    <w:rPr>
      <w:rFonts w:ascii="Calibri" w:eastAsia="Calibri" w:hAnsi="Calibri" w:cs="Times New Roman"/>
      <w:b/>
      <w:bCs/>
      <w:color w:val="365F91" w:themeColor="accent1" w:themeShade="BF"/>
      <w:sz w:val="24"/>
      <w:szCs w:val="24"/>
      <w:lang w:eastAsia="en-US"/>
    </w:rPr>
  </w:style>
  <w:style w:type="table" w:customStyle="1" w:styleId="TabeladeGrade2-nfase61">
    <w:name w:val="Tabela de Grade 2 - Ênfase 61"/>
    <w:basedOn w:val="Tabelanormal"/>
    <w:uiPriority w:val="47"/>
    <w:rsid w:val="005F2467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yVBhvdL5B5GdE5jodXdRm6feEA==">CgMxLjAyCGguZ2pkZ3hzMgloLjN6bnlzaDc4AHIhMWJjZDNNWElmXzVKT1k5TktsU3dXWGZ6YWsyM205UDl4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447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</dc:creator>
  <cp:lastModifiedBy>Rodrigo Heitich Gorski</cp:lastModifiedBy>
  <cp:revision>8</cp:revision>
  <cp:lastPrinted>2023-06-20T19:48:00Z</cp:lastPrinted>
  <dcterms:created xsi:type="dcterms:W3CDTF">2023-08-31T18:38:00Z</dcterms:created>
  <dcterms:modified xsi:type="dcterms:W3CDTF">2023-10-23T17:24:00Z</dcterms:modified>
</cp:coreProperties>
</file>